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065AE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25.03.2020</w:t>
      </w:r>
    </w:p>
    <w:p w:rsidR="00000000" w:rsidRDefault="00065AE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Животные. Введение новых единиц по теме.</w:t>
      </w:r>
    </w:p>
    <w:p w:rsidR="00000000" w:rsidRDefault="00065AE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Для изучения лексических единиц пройдите по ссылке:</w:t>
      </w:r>
    </w:p>
    <w:p w:rsidR="00000000" w:rsidRDefault="00065AE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https://resh.edu.ru/subject/11/</w:t>
        </w:r>
      </w:hyperlink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000000" w:rsidRDefault="00065AE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 класс, урок № 29,30</w:t>
      </w:r>
    </w:p>
    <w:p w:rsidR="00000000" w:rsidRDefault="00065AE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000000" w:rsidRDefault="00065AE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Составьте 10 загадо</w:t>
      </w:r>
      <w:r>
        <w:rPr>
          <w:rFonts w:ascii="Times New Roman CYR" w:hAnsi="Times New Roman CYR" w:cs="Times New Roman CYR"/>
          <w:sz w:val="28"/>
          <w:szCs w:val="28"/>
        </w:rPr>
        <w:t>к про животных на английском языке.</w:t>
      </w:r>
    </w:p>
    <w:p w:rsidR="00000000" w:rsidRDefault="00065AE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000000" w:rsidRDefault="00065AE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Нарисуйте любимое животное и опишите его.</w:t>
      </w:r>
    </w:p>
    <w:p w:rsidR="00000000" w:rsidRDefault="00065AE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000000" w:rsidRDefault="00065AEE">
      <w:pPr>
        <w:widowControl w:val="0"/>
        <w:autoSpaceDE w:val="0"/>
        <w:autoSpaceDN w:val="0"/>
        <w:adjustRightInd w:val="0"/>
        <w:spacing w:before="100" w:after="100" w:line="360" w:lineRule="auto"/>
        <w:rPr>
          <w:rFonts w:ascii="Calibri" w:hAnsi="Calibri" w:cs="Calibri"/>
          <w:sz w:val="24"/>
          <w:szCs w:val="24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Ответы присылайте на электронную почту: ya.zulfya2013@yandex.ru</w:t>
      </w:r>
    </w:p>
    <w:p w:rsidR="00065AEE" w:rsidRDefault="00065AEE">
      <w:pPr>
        <w:widowControl w:val="0"/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sectPr w:rsidR="00065AEE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1CB"/>
    <w:rsid w:val="00065AEE"/>
    <w:rsid w:val="00132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1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2020-03-29T11:16:00Z</dcterms:created>
  <dcterms:modified xsi:type="dcterms:W3CDTF">2020-03-29T11:16:00Z</dcterms:modified>
</cp:coreProperties>
</file>